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2A" w:rsidRDefault="00013A2A"/>
    <w:p w:rsidR="00013A2A" w:rsidRPr="00A40A3A" w:rsidRDefault="00013A2A" w:rsidP="00013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A2A">
        <w:rPr>
          <w:rFonts w:ascii="Times New Roman" w:hAnsi="Times New Roman" w:cs="Times New Roman"/>
          <w:b/>
          <w:sz w:val="32"/>
          <w:szCs w:val="32"/>
        </w:rPr>
        <w:t>Анализ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изучения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мнения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населения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качестве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оказания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государственных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услуг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государственным</w:t>
      </w:r>
      <w:r w:rsidR="007D1008">
        <w:rPr>
          <w:rFonts w:ascii="Times New Roman" w:hAnsi="Times New Roman" w:cs="Times New Roman"/>
          <w:b/>
          <w:sz w:val="32"/>
          <w:szCs w:val="32"/>
        </w:rPr>
        <w:t>и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="007D1008">
        <w:rPr>
          <w:rFonts w:ascii="Times New Roman" w:hAnsi="Times New Roman" w:cs="Times New Roman"/>
          <w:b/>
          <w:sz w:val="32"/>
          <w:szCs w:val="32"/>
        </w:rPr>
        <w:t>учреждения</w:t>
      </w:r>
      <w:r w:rsidRPr="00013A2A">
        <w:rPr>
          <w:rFonts w:ascii="Times New Roman" w:hAnsi="Times New Roman" w:cs="Times New Roman"/>
          <w:b/>
          <w:sz w:val="32"/>
          <w:szCs w:val="32"/>
        </w:rPr>
        <w:t>м</w:t>
      </w:r>
      <w:r w:rsidR="007D1008">
        <w:rPr>
          <w:rFonts w:ascii="Times New Roman" w:hAnsi="Times New Roman" w:cs="Times New Roman"/>
          <w:b/>
          <w:sz w:val="32"/>
          <w:szCs w:val="32"/>
        </w:rPr>
        <w:t>и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Pr="00013A2A">
        <w:rPr>
          <w:rFonts w:ascii="Algerian" w:hAnsi="Algerian"/>
          <w:b/>
          <w:sz w:val="32"/>
          <w:szCs w:val="32"/>
        </w:rPr>
        <w:t xml:space="preserve">, </w:t>
      </w:r>
      <w:r w:rsidRPr="00013A2A">
        <w:rPr>
          <w:rFonts w:ascii="Times New Roman" w:hAnsi="Times New Roman" w:cs="Times New Roman"/>
          <w:b/>
          <w:sz w:val="32"/>
          <w:szCs w:val="32"/>
        </w:rPr>
        <w:t>подведомственным</w:t>
      </w:r>
      <w:r w:rsidR="007D1008">
        <w:rPr>
          <w:rFonts w:ascii="Times New Roman" w:hAnsi="Times New Roman" w:cs="Times New Roman"/>
          <w:b/>
          <w:sz w:val="32"/>
          <w:szCs w:val="32"/>
        </w:rPr>
        <w:t>и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="00C92932">
        <w:rPr>
          <w:rFonts w:ascii="Times New Roman" w:hAnsi="Times New Roman" w:cs="Times New Roman"/>
          <w:b/>
          <w:sz w:val="32"/>
          <w:szCs w:val="32"/>
        </w:rPr>
        <w:t>министерству имущественных и градостроительных отношений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="00A000A9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>2</w:t>
      </w:r>
      <w:r w:rsidR="007D1008">
        <w:rPr>
          <w:rFonts w:ascii="Times New Roman" w:hAnsi="Times New Roman" w:cs="Times New Roman"/>
          <w:b/>
          <w:sz w:val="32"/>
          <w:szCs w:val="32"/>
        </w:rPr>
        <w:t>4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00A9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591425" cy="43053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13A2A" w:rsidRDefault="00013A2A"/>
    <w:p w:rsidR="00E5216C" w:rsidRDefault="00EF365A">
      <w:r>
        <w:rPr>
          <w:noProof/>
          <w:lang w:eastAsia="ru-RU"/>
        </w:rPr>
        <w:lastRenderedPageBreak/>
        <w:drawing>
          <wp:inline distT="0" distB="0" distL="0" distR="0" wp14:anchorId="143C4A13" wp14:editId="67F275CB">
            <wp:extent cx="8915400" cy="6734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8839200" cy="52959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6DC4" w:rsidRDefault="00756DC4"/>
    <w:p w:rsidR="00756DC4" w:rsidRDefault="00756DC4"/>
    <w:p w:rsidR="00756DC4" w:rsidRDefault="00756DC4"/>
    <w:p w:rsidR="00756DC4" w:rsidRDefault="00756DC4"/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9277350" cy="64389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6DC4" w:rsidRDefault="00756DC4"/>
    <w:p w:rsidR="00756DC4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363075" cy="6219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043C" w:rsidRDefault="0090043C"/>
    <w:p w:rsidR="0090043C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658350" cy="6591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29D4" w:rsidRDefault="007229D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A76379" wp14:editId="13A00169">
            <wp:extent cx="9251950" cy="6313954"/>
            <wp:effectExtent l="38100" t="0" r="6350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7229D4" w:rsidSect="00013A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B4"/>
    <w:rsid w:val="00013A2A"/>
    <w:rsid w:val="002B4E67"/>
    <w:rsid w:val="002E4E21"/>
    <w:rsid w:val="00607096"/>
    <w:rsid w:val="006D13EC"/>
    <w:rsid w:val="007229D4"/>
    <w:rsid w:val="00723FB6"/>
    <w:rsid w:val="00756DC4"/>
    <w:rsid w:val="007D1008"/>
    <w:rsid w:val="008F4547"/>
    <w:rsid w:val="0090043C"/>
    <w:rsid w:val="009B09E2"/>
    <w:rsid w:val="00A000A9"/>
    <w:rsid w:val="00A40A3A"/>
    <w:rsid w:val="00AB7B46"/>
    <w:rsid w:val="00BC7406"/>
    <w:rsid w:val="00C17BDA"/>
    <w:rsid w:val="00C76F3C"/>
    <w:rsid w:val="00C92932"/>
    <w:rsid w:val="00DA7EE5"/>
    <w:rsid w:val="00E5216C"/>
    <w:rsid w:val="00EF365A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3851"/>
  <w15:docId w15:val="{ECF6E88E-5DC4-42BE-82FD-DEF02EF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="0" i="1"/>
              <a:t>1. Каким образом было подано заявление на получение государственной услуги (выполнение работы)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Каким образом было подано заявление на получение государственной услуги (выполнение работы)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79-423F-B3EE-47600F5E4C3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79-423F-B3EE-47600F5E4C3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6,3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79-423F-B3EE-47600F5E4C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Лично</c:v>
                </c:pt>
                <c:pt idx="1">
                  <c:v>Через портал государственных услуг</c:v>
                </c:pt>
                <c:pt idx="2">
                  <c:v>Через доверенное лицо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0.97870000000000001</c:v>
                </c:pt>
                <c:pt idx="1">
                  <c:v>0</c:v>
                </c:pt>
                <c:pt idx="2" formatCode="0.00%">
                  <c:v>2.1299999999999999E-2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79-423F-B3EE-47600F5E4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/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2. Из каких источников была получена информация о предоставлении государственной услуги:</a:t>
            </a:r>
          </a:p>
          <a:p>
            <a:pPr algn="just">
              <a:defRPr/>
            </a:pP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00236088579376E-2"/>
          <c:y val="0.42710189707299245"/>
          <c:w val="0.8381492765665598"/>
          <c:h val="0.501699945734631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9329341644794402E-2"/>
                  <c:y val="6.893513310836145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46-4E60-9F2D-66B34FA9630C}"/>
                </c:ext>
              </c:extLst>
            </c:dLbl>
            <c:dLbl>
              <c:idx val="1"/>
              <c:layout>
                <c:manualLayout>
                  <c:x val="-9.3870297462817151E-3"/>
                  <c:y val="-1.41241719785026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46-4E60-9F2D-66B34FA9630C}"/>
                </c:ext>
              </c:extLst>
            </c:dLbl>
            <c:dLbl>
              <c:idx val="2"/>
              <c:layout>
                <c:manualLayout>
                  <c:x val="2.4237835655158489E-2"/>
                  <c:y val="1.081424227912105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46-4E60-9F2D-66B34FA9630C}"/>
                </c:ext>
              </c:extLst>
            </c:dLbl>
            <c:dLbl>
              <c:idx val="3"/>
              <c:layout>
                <c:manualLayout>
                  <c:x val="-7.7061040446867223E-3"/>
                  <c:y val="-7.64999424576878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46-4E60-9F2D-66B34FA9630C}"/>
                </c:ext>
              </c:extLst>
            </c:dLbl>
            <c:dLbl>
              <c:idx val="4"/>
              <c:layout>
                <c:manualLayout>
                  <c:x val="7.0863337595621061E-3"/>
                  <c:y val="-0.1178221534189414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46-4E60-9F2D-66B34FA9630C}"/>
                </c:ext>
              </c:extLst>
            </c:dLbl>
            <c:dLbl>
              <c:idx val="5"/>
              <c:layout>
                <c:manualLayout>
                  <c:x val="7.2938174394867314E-2"/>
                  <c:y val="-3.19603799525059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46-4E60-9F2D-66B34FA963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Портал государственных услуг</c:v>
                </c:pt>
                <c:pt idx="1">
                  <c:v>Знакомые, родственники, коллеги</c:v>
                </c:pt>
                <c:pt idx="2">
                  <c:v>Иное</c:v>
                </c:pt>
                <c:pt idx="3">
                  <c:v>СМИ</c:v>
                </c:pt>
                <c:pt idx="5">
                  <c:v>На сайте государственного учреждения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2.5600000000000001E-2</c:v>
                </c:pt>
                <c:pt idx="1">
                  <c:v>0.2051</c:v>
                </c:pt>
                <c:pt idx="2" formatCode="0.00%">
                  <c:v>0.33329999999999999</c:v>
                </c:pt>
                <c:pt idx="3">
                  <c:v>0.1057</c:v>
                </c:pt>
                <c:pt idx="5" formatCode="0.00%">
                  <c:v>0.3211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46-4E60-9F2D-66B34FA9630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3. Уровень комфортности помещения,</a:t>
            </a:r>
            <a:r>
              <a:rPr lang="ru-RU" sz="16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котором предоставлялась государственная услуга:</a:t>
            </a:r>
            <a:endParaRPr lang="ru-RU" sz="16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8386935469273239"/>
                  <c:y val="-9.44124700239808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1C-4955-8699-F68675A2BCF9}"/>
                </c:ext>
              </c:extLst>
            </c:dLbl>
            <c:dLbl>
              <c:idx val="1"/>
              <c:layout>
                <c:manualLayout>
                  <c:x val="5.7710885097696119E-2"/>
                  <c:y val="-1.72747156605424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1C-4955-8699-F68675A2B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C-4955-8699-F68675A2BC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4. Оценка графика работы государственного учреждения: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3138699089718508"/>
                  <c:y val="-6.463945705011725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08-4641-B426-88D58835B71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08-4641-B426-88D58835B7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08-4641-B426-88D58835B71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5. Оценка</a:t>
            </a:r>
            <a:r>
              <a:rPr lang="ru-RU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времени ожидания в очереди за предоставлением государственной услуги:</a:t>
            </a:r>
            <a:endParaRPr lang="ru-RU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53649575593487"/>
                  <c:y val="-0.10027629394717696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95,2%</a:t>
                    </a:r>
                  </a:p>
                  <a:p>
                    <a:pPr>
                      <a:defRPr sz="1200" b="1"/>
                    </a:pPr>
                    <a:endParaRPr lang="en-US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C3-4386-BD62-DB971F348A29}"/>
                </c:ext>
              </c:extLst>
            </c:dLbl>
            <c:dLbl>
              <c:idx val="1"/>
              <c:layout>
                <c:manualLayout>
                  <c:x val="3.5530220180810729E-2"/>
                  <c:y val="-1.9426946631671042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/>
                      <a:t>4,8 %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C3-4386-BD62-DB971F348A2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C3-4386-BD62-DB971F348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Менее 15 минут</c:v>
                </c:pt>
                <c:pt idx="1">
                  <c:v>15-30 минут</c:v>
                </c:pt>
                <c:pt idx="2">
                  <c:v>более 30 минут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0.89739999999999998</c:v>
                </c:pt>
                <c:pt idx="1">
                  <c:v>0.1026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C3-4386-BD62-DB971F348A2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6. Уровень удовлетворенности вежливостью и корректностью работников государственного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учреждения при предоставлении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4913103310002915"/>
                  <c:y val="-6.6154230721159848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D4-456B-A922-CCCB7DEBB32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D4-456B-A922-CCCB7DEBB32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D4-456B-A922-CCCB7DEBB32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7. Оценка качеств,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сроков и конечного результата предоставленной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 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0.89739999999999998</c:v>
                </c:pt>
                <c:pt idx="1">
                  <c:v>0.1026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0-4BA8-A08C-2288B907DB3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0551402753337605"/>
          <c:y val="0.10137785376646888"/>
          <c:w val="0.58053361723744723"/>
          <c:h val="4.842040576166035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4DC8-B891-4A8C-B5D0-7C3DC588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Ирина Германовна</dc:creator>
  <cp:keywords/>
  <dc:description/>
  <cp:lastModifiedBy>Дементьева Людмила Владимировна</cp:lastModifiedBy>
  <cp:revision>3</cp:revision>
  <cp:lastPrinted>2021-06-07T11:46:00Z</cp:lastPrinted>
  <dcterms:created xsi:type="dcterms:W3CDTF">2025-03-28T08:41:00Z</dcterms:created>
  <dcterms:modified xsi:type="dcterms:W3CDTF">2025-03-28T08:48:00Z</dcterms:modified>
</cp:coreProperties>
</file>